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49" w:rsidRPr="00A03516" w:rsidRDefault="00104286" w:rsidP="00595E6B">
      <w:pPr>
        <w:spacing w:after="0" w:line="240" w:lineRule="auto"/>
        <w:jc w:val="center"/>
        <w:rPr>
          <w:b/>
        </w:rPr>
      </w:pPr>
      <w:r>
        <w:rPr>
          <w:b/>
        </w:rPr>
        <w:t>PHYSICAL EDUCATION 10-</w:t>
      </w:r>
      <w:r w:rsidR="009C2A53" w:rsidRPr="00A03516">
        <w:rPr>
          <w:b/>
        </w:rPr>
        <w:t>30</w:t>
      </w:r>
    </w:p>
    <w:p w:rsidR="009C2A53" w:rsidRPr="00A03516" w:rsidRDefault="009C2A53" w:rsidP="00595E6B">
      <w:pPr>
        <w:spacing w:after="0" w:line="240" w:lineRule="auto"/>
        <w:jc w:val="center"/>
        <w:rPr>
          <w:b/>
        </w:rPr>
      </w:pPr>
      <w:r w:rsidRPr="00A03516">
        <w:rPr>
          <w:b/>
        </w:rPr>
        <w:t>Mr. Schellenberg</w:t>
      </w:r>
    </w:p>
    <w:p w:rsidR="009C2A53" w:rsidRDefault="009C2A53"/>
    <w:p w:rsidR="009C2A53" w:rsidRPr="00A03516" w:rsidRDefault="009C2A53">
      <w:pPr>
        <w:rPr>
          <w:b/>
          <w:u w:val="single"/>
        </w:rPr>
      </w:pPr>
      <w:r w:rsidRPr="00A03516">
        <w:rPr>
          <w:b/>
          <w:u w:val="single"/>
        </w:rPr>
        <w:t>RATIONALE:</w:t>
      </w:r>
    </w:p>
    <w:p w:rsidR="009C2A53" w:rsidRDefault="009C2A53">
      <w:r>
        <w:t xml:space="preserve">The aim of Physical Education in Alberta is to enable </w:t>
      </w:r>
      <w:r w:rsidR="00A03516">
        <w:t>individuals</w:t>
      </w:r>
      <w:r>
        <w:t xml:space="preserve"> to develop the knowledge, skills and </w:t>
      </w:r>
      <w:r w:rsidR="00A03516">
        <w:t>positive</w:t>
      </w:r>
      <w:r>
        <w:t xml:space="preserve"> attitudes necessary to lead an active, healthy lifestyle.  There is strong evidence to support the assertion that physical </w:t>
      </w:r>
      <w:r w:rsidR="00A03516">
        <w:t>activity</w:t>
      </w:r>
      <w:r>
        <w:t xml:space="preserve"> contributes to the overall </w:t>
      </w:r>
      <w:r w:rsidR="00A03516">
        <w:t>well-being</w:t>
      </w:r>
      <w:r>
        <w:t xml:space="preserve"> of individuals.  Here are some reasons why students need physical activity</w:t>
      </w:r>
      <w:r w:rsidR="0086165D">
        <w:t xml:space="preserve"> on a regular basis:</w:t>
      </w:r>
      <w:r>
        <w:t xml:space="preserve">  Health Promotion, Active lifestyle, Skill development, </w:t>
      </w:r>
      <w:r w:rsidR="00A03516">
        <w:t>Positive</w:t>
      </w:r>
      <w:r>
        <w:t xml:space="preserve"> </w:t>
      </w:r>
      <w:r w:rsidR="00A03516">
        <w:t>Interactions</w:t>
      </w:r>
      <w:r>
        <w:t xml:space="preserve">, </w:t>
      </w:r>
      <w:r w:rsidR="00A03516">
        <w:t>Self-confidence</w:t>
      </w:r>
      <w:r>
        <w:t xml:space="preserve">/esteem, Goal setting, and academic </w:t>
      </w:r>
      <w:r w:rsidR="00A03516">
        <w:t>achievement.</w:t>
      </w:r>
    </w:p>
    <w:p w:rsidR="009C2A53" w:rsidRDefault="009C2A53">
      <w:r>
        <w:t xml:space="preserve">As set out by Alberta Education, here are the general </w:t>
      </w:r>
      <w:r w:rsidR="00A03516">
        <w:t>outcomes</w:t>
      </w:r>
      <w:r>
        <w:t xml:space="preserve"> to be achieved in the physical education curriculum.</w:t>
      </w:r>
    </w:p>
    <w:p w:rsidR="009C2A53" w:rsidRDefault="00A03516">
      <w:r>
        <w:rPr>
          <w:noProof/>
        </w:rPr>
        <w:drawing>
          <wp:anchor distT="0" distB="0" distL="114300" distR="114300" simplePos="0" relativeHeight="251658240" behindDoc="1" locked="0" layoutInCell="1" allowOverlap="1" wp14:anchorId="5C7840B5" wp14:editId="0C574D61">
            <wp:simplePos x="0" y="0"/>
            <wp:positionH relativeFrom="column">
              <wp:posOffset>973455</wp:posOffset>
            </wp:positionH>
            <wp:positionV relativeFrom="paragraph">
              <wp:posOffset>122247</wp:posOffset>
            </wp:positionV>
            <wp:extent cx="3730752" cy="3616887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361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53" w:rsidRDefault="009C2A53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Default="00A03516"/>
    <w:p w:rsidR="00A03516" w:rsidRPr="00A03516" w:rsidRDefault="00A03516">
      <w:pPr>
        <w:rPr>
          <w:b/>
          <w:u w:val="single"/>
        </w:rPr>
      </w:pPr>
      <w:r w:rsidRPr="00A03516">
        <w:rPr>
          <w:b/>
          <w:u w:val="single"/>
        </w:rPr>
        <w:t>ACTIVITIES:</w:t>
      </w:r>
    </w:p>
    <w:p w:rsidR="00A03516" w:rsidRDefault="00A03516">
      <w:r>
        <w:t>Fitness Training, Flag Football, Frisbee Football, Softball, Soccer, Ball Hockey, Volleyball, Basketball, Handball, Lacrosse, Badminton, Off Campus Activities</w:t>
      </w:r>
    </w:p>
    <w:p w:rsidR="00A03516" w:rsidRDefault="00A03516"/>
    <w:p w:rsidR="00A03516" w:rsidRDefault="00A03516"/>
    <w:p w:rsidR="00A03516" w:rsidRPr="00A03516" w:rsidRDefault="00A03516">
      <w:pPr>
        <w:rPr>
          <w:b/>
          <w:u w:val="single"/>
        </w:rPr>
      </w:pPr>
      <w:r w:rsidRPr="00A03516">
        <w:rPr>
          <w:b/>
          <w:u w:val="single"/>
        </w:rPr>
        <w:lastRenderedPageBreak/>
        <w:t>EVALUATION:</w:t>
      </w:r>
    </w:p>
    <w:p w:rsidR="00A03516" w:rsidRDefault="00A03516" w:rsidP="00595E6B">
      <w:pPr>
        <w:spacing w:after="0"/>
      </w:pPr>
      <w:r>
        <w:t>Development of student knowledge ………………………………...  20%</w:t>
      </w:r>
    </w:p>
    <w:p w:rsidR="00A03516" w:rsidRDefault="00A03516" w:rsidP="00595E6B">
      <w:pPr>
        <w:spacing w:after="0"/>
      </w:pPr>
      <w:r>
        <w:t>Development of student skills ……………………………………………. 20%</w:t>
      </w:r>
    </w:p>
    <w:p w:rsidR="00A03516" w:rsidRDefault="00A03516" w:rsidP="00595E6B">
      <w:pPr>
        <w:spacing w:after="0"/>
      </w:pPr>
      <w:r>
        <w:t>Development of attitude / sportsmanship (participation) …… 60%</w:t>
      </w:r>
    </w:p>
    <w:p w:rsidR="00595E6B" w:rsidRDefault="00595E6B" w:rsidP="00595E6B">
      <w:pPr>
        <w:spacing w:after="0"/>
        <w:rPr>
          <w:i/>
        </w:rPr>
      </w:pPr>
    </w:p>
    <w:p w:rsidR="00A03516" w:rsidRDefault="00A03516" w:rsidP="00595E6B">
      <w:pPr>
        <w:spacing w:after="0"/>
        <w:rPr>
          <w:i/>
        </w:rPr>
      </w:pPr>
      <w:r>
        <w:rPr>
          <w:i/>
        </w:rPr>
        <w:t>Attendance and Participation is essential for success in Phys. Ed.  If you are unable to attend/participate a note is required from your parents.</w:t>
      </w:r>
    </w:p>
    <w:p w:rsidR="00A03516" w:rsidRDefault="00A03516">
      <w:pPr>
        <w:rPr>
          <w:i/>
        </w:rPr>
      </w:pPr>
    </w:p>
    <w:p w:rsidR="00A03516" w:rsidRPr="00595E6B" w:rsidRDefault="00A03516">
      <w:pPr>
        <w:rPr>
          <w:b/>
          <w:u w:val="single"/>
        </w:rPr>
      </w:pPr>
      <w:r w:rsidRPr="00595E6B">
        <w:rPr>
          <w:b/>
          <w:u w:val="single"/>
        </w:rPr>
        <w:t>YEAR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3516" w:rsidTr="00A03516">
        <w:tc>
          <w:tcPr>
            <w:tcW w:w="4788" w:type="dxa"/>
          </w:tcPr>
          <w:p w:rsidR="00A03516" w:rsidRDefault="00A03516">
            <w:r>
              <w:t>MONTH</w:t>
            </w:r>
          </w:p>
        </w:tc>
        <w:tc>
          <w:tcPr>
            <w:tcW w:w="4788" w:type="dxa"/>
          </w:tcPr>
          <w:p w:rsidR="00A03516" w:rsidRDefault="00A03516">
            <w:r>
              <w:t>FOCUS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September</w:t>
            </w:r>
          </w:p>
        </w:tc>
        <w:tc>
          <w:tcPr>
            <w:tcW w:w="4788" w:type="dxa"/>
          </w:tcPr>
          <w:p w:rsidR="00A03516" w:rsidRDefault="00595E6B">
            <w:r>
              <w:t>Fitness</w:t>
            </w:r>
          </w:p>
          <w:p w:rsidR="00595E6B" w:rsidRDefault="00595E6B">
            <w:r>
              <w:t>Flag Football</w:t>
            </w:r>
          </w:p>
          <w:p w:rsidR="00595E6B" w:rsidRDefault="00595E6B">
            <w:r>
              <w:t>Ultimate Frisbee</w:t>
            </w:r>
          </w:p>
          <w:p w:rsidR="00595E6B" w:rsidRDefault="00595E6B">
            <w:r>
              <w:t>Soccer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October</w:t>
            </w:r>
          </w:p>
        </w:tc>
        <w:tc>
          <w:tcPr>
            <w:tcW w:w="4788" w:type="dxa"/>
          </w:tcPr>
          <w:p w:rsidR="00A03516" w:rsidRDefault="00595E6B">
            <w:r>
              <w:t>Volleyball</w:t>
            </w:r>
          </w:p>
          <w:p w:rsidR="00595E6B" w:rsidRDefault="00595E6B">
            <w:r>
              <w:t>Fitness</w:t>
            </w:r>
          </w:p>
          <w:p w:rsidR="00595E6B" w:rsidRDefault="00595E6B">
            <w:r>
              <w:t>Handball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November</w:t>
            </w:r>
          </w:p>
        </w:tc>
        <w:tc>
          <w:tcPr>
            <w:tcW w:w="4788" w:type="dxa"/>
          </w:tcPr>
          <w:p w:rsidR="00A03516" w:rsidRDefault="00595E6B">
            <w:r>
              <w:t>Basketball</w:t>
            </w:r>
          </w:p>
          <w:p w:rsidR="00595E6B" w:rsidRDefault="00595E6B">
            <w:r>
              <w:t>Volleyball</w:t>
            </w:r>
          </w:p>
          <w:p w:rsidR="00595E6B" w:rsidRDefault="00595E6B">
            <w:r>
              <w:t>Fitness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December</w:t>
            </w:r>
          </w:p>
        </w:tc>
        <w:tc>
          <w:tcPr>
            <w:tcW w:w="4788" w:type="dxa"/>
          </w:tcPr>
          <w:p w:rsidR="00A03516" w:rsidRDefault="00595E6B">
            <w:r>
              <w:t>Basketball</w:t>
            </w:r>
          </w:p>
          <w:p w:rsidR="00595E6B" w:rsidRDefault="00595E6B">
            <w:r>
              <w:t>Lacrosse</w:t>
            </w:r>
          </w:p>
          <w:p w:rsidR="00595E6B" w:rsidRDefault="00595E6B">
            <w:r>
              <w:t>Dance</w:t>
            </w:r>
          </w:p>
          <w:p w:rsidR="00595E6B" w:rsidRDefault="00595E6B">
            <w:r>
              <w:t>Tchukball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January</w:t>
            </w:r>
          </w:p>
        </w:tc>
        <w:tc>
          <w:tcPr>
            <w:tcW w:w="4788" w:type="dxa"/>
          </w:tcPr>
          <w:p w:rsidR="00A03516" w:rsidRDefault="00595E6B">
            <w:r>
              <w:t>Basketball</w:t>
            </w:r>
          </w:p>
          <w:p w:rsidR="00595E6B" w:rsidRDefault="00595E6B">
            <w:r>
              <w:t>Badminton</w:t>
            </w:r>
          </w:p>
          <w:p w:rsidR="00595E6B" w:rsidRDefault="00595E6B">
            <w:r>
              <w:t>Fitness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February</w:t>
            </w:r>
          </w:p>
        </w:tc>
        <w:tc>
          <w:tcPr>
            <w:tcW w:w="4788" w:type="dxa"/>
          </w:tcPr>
          <w:p w:rsidR="00A03516" w:rsidRDefault="00595E6B">
            <w:r>
              <w:t>Volleyball</w:t>
            </w:r>
          </w:p>
          <w:p w:rsidR="00595E6B" w:rsidRDefault="00595E6B">
            <w:r>
              <w:t>Fitness</w:t>
            </w:r>
          </w:p>
          <w:p w:rsidR="00595E6B" w:rsidRDefault="00595E6B">
            <w:r>
              <w:t>Handball</w:t>
            </w:r>
          </w:p>
        </w:tc>
      </w:tr>
      <w:tr w:rsidR="00A03516" w:rsidTr="00A03516">
        <w:tc>
          <w:tcPr>
            <w:tcW w:w="4788" w:type="dxa"/>
          </w:tcPr>
          <w:p w:rsidR="00A03516" w:rsidRDefault="00A03516">
            <w:r>
              <w:t>March</w:t>
            </w:r>
          </w:p>
        </w:tc>
        <w:tc>
          <w:tcPr>
            <w:tcW w:w="4788" w:type="dxa"/>
          </w:tcPr>
          <w:p w:rsidR="00A03516" w:rsidRDefault="00595E6B">
            <w:r>
              <w:t>Basketball</w:t>
            </w:r>
          </w:p>
          <w:p w:rsidR="00595E6B" w:rsidRDefault="00595E6B">
            <w:r>
              <w:t>Volleyball</w:t>
            </w:r>
          </w:p>
          <w:p w:rsidR="00595E6B" w:rsidRDefault="00595E6B">
            <w:r>
              <w:t>Fitness</w:t>
            </w:r>
          </w:p>
        </w:tc>
      </w:tr>
      <w:tr w:rsidR="00595E6B" w:rsidTr="00A03516">
        <w:tc>
          <w:tcPr>
            <w:tcW w:w="4788" w:type="dxa"/>
          </w:tcPr>
          <w:p w:rsidR="00595E6B" w:rsidRDefault="00595E6B">
            <w:r>
              <w:t>April</w:t>
            </w:r>
          </w:p>
        </w:tc>
        <w:tc>
          <w:tcPr>
            <w:tcW w:w="4788" w:type="dxa"/>
          </w:tcPr>
          <w:p w:rsidR="00595E6B" w:rsidRDefault="00595E6B">
            <w:r>
              <w:t>Basketball</w:t>
            </w:r>
          </w:p>
          <w:p w:rsidR="00595E6B" w:rsidRDefault="00595E6B">
            <w:r>
              <w:t>Lacrosse</w:t>
            </w:r>
          </w:p>
          <w:p w:rsidR="00595E6B" w:rsidRDefault="00595E6B">
            <w:r>
              <w:t>Dance</w:t>
            </w:r>
          </w:p>
          <w:p w:rsidR="000C221A" w:rsidRPr="000C221A" w:rsidRDefault="000C221A">
            <w:pPr>
              <w:rPr>
                <w:b/>
              </w:rPr>
            </w:pPr>
            <w:r>
              <w:t>Tchukball</w:t>
            </w:r>
            <w:bookmarkStart w:id="0" w:name="_GoBack"/>
            <w:bookmarkEnd w:id="0"/>
          </w:p>
        </w:tc>
      </w:tr>
      <w:tr w:rsidR="00595E6B" w:rsidTr="00A03516">
        <w:tc>
          <w:tcPr>
            <w:tcW w:w="4788" w:type="dxa"/>
          </w:tcPr>
          <w:p w:rsidR="00595E6B" w:rsidRDefault="00595E6B">
            <w:r>
              <w:t>May</w:t>
            </w:r>
          </w:p>
        </w:tc>
        <w:tc>
          <w:tcPr>
            <w:tcW w:w="4788" w:type="dxa"/>
          </w:tcPr>
          <w:p w:rsidR="00595E6B" w:rsidRDefault="00595E6B" w:rsidP="00595E6B">
            <w:r>
              <w:t>Fitness</w:t>
            </w:r>
          </w:p>
          <w:p w:rsidR="00595E6B" w:rsidRDefault="00595E6B" w:rsidP="00595E6B">
            <w:r>
              <w:t>Flag Football</w:t>
            </w:r>
          </w:p>
          <w:p w:rsidR="00595E6B" w:rsidRDefault="00595E6B" w:rsidP="00595E6B">
            <w:r>
              <w:t>Ultimate Frisbee</w:t>
            </w:r>
          </w:p>
          <w:p w:rsidR="00595E6B" w:rsidRDefault="00595E6B" w:rsidP="00595E6B">
            <w:r>
              <w:t>Softball</w:t>
            </w:r>
          </w:p>
          <w:p w:rsidR="00595E6B" w:rsidRDefault="00595E6B" w:rsidP="00595E6B">
            <w:r>
              <w:t>Soccer</w:t>
            </w:r>
          </w:p>
        </w:tc>
      </w:tr>
      <w:tr w:rsidR="00595E6B" w:rsidTr="00A03516">
        <w:tc>
          <w:tcPr>
            <w:tcW w:w="4788" w:type="dxa"/>
          </w:tcPr>
          <w:p w:rsidR="00595E6B" w:rsidRDefault="00595E6B">
            <w:r>
              <w:t>June</w:t>
            </w:r>
          </w:p>
        </w:tc>
        <w:tc>
          <w:tcPr>
            <w:tcW w:w="4788" w:type="dxa"/>
          </w:tcPr>
          <w:p w:rsidR="00595E6B" w:rsidRDefault="00595E6B">
            <w:r>
              <w:t>Outdoor Activities: Year wrap up</w:t>
            </w:r>
          </w:p>
        </w:tc>
      </w:tr>
    </w:tbl>
    <w:p w:rsidR="001F4F43" w:rsidRDefault="001F4F43" w:rsidP="00595E6B"/>
    <w:p w:rsidR="001F4F43" w:rsidRPr="001F4F43" w:rsidRDefault="001F4F43" w:rsidP="00595E6B">
      <w:pPr>
        <w:rPr>
          <w:b/>
          <w:u w:val="single"/>
        </w:rPr>
      </w:pPr>
      <w:r w:rsidRPr="001F4F43">
        <w:rPr>
          <w:b/>
          <w:u w:val="single"/>
        </w:rPr>
        <w:lastRenderedPageBreak/>
        <w:t>DAILY PARTICIPATION RUBRIC:</w:t>
      </w:r>
    </w:p>
    <w:p w:rsidR="001F4F43" w:rsidRPr="0021398E" w:rsidRDefault="001F4F43" w:rsidP="001F4F43">
      <w:pPr>
        <w:spacing w:after="0"/>
        <w:rPr>
          <w:rFonts w:ascii="Arial Black" w:hAnsi="Arial Black"/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4F43" w:rsidTr="00333AD6">
        <w:tc>
          <w:tcPr>
            <w:tcW w:w="4788" w:type="dxa"/>
            <w:vAlign w:val="center"/>
          </w:tcPr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5</w:t>
            </w:r>
          </w:p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Outstanding</w:t>
            </w:r>
          </w:p>
        </w:tc>
        <w:tc>
          <w:tcPr>
            <w:tcW w:w="4788" w:type="dxa"/>
          </w:tcPr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Gives top effort 100% of the time – self motivated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Always prepared for class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Prompt arrival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Communicates appropriately and respectfully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Displays leadership as well as fellowship skills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Recognizes others contributions in a positive way</w:t>
            </w:r>
          </w:p>
        </w:tc>
      </w:tr>
      <w:tr w:rsidR="001F4F43" w:rsidTr="00333AD6">
        <w:tc>
          <w:tcPr>
            <w:tcW w:w="4788" w:type="dxa"/>
            <w:vAlign w:val="center"/>
          </w:tcPr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4</w:t>
            </w:r>
          </w:p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Excellent</w:t>
            </w:r>
          </w:p>
        </w:tc>
        <w:tc>
          <w:tcPr>
            <w:tcW w:w="4788" w:type="dxa"/>
          </w:tcPr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Works and plays hard at least 80% of the time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Effort as outlined in 5 is fairly consistent</w:t>
            </w:r>
          </w:p>
        </w:tc>
      </w:tr>
      <w:tr w:rsidR="001F4F43" w:rsidTr="00333AD6">
        <w:tc>
          <w:tcPr>
            <w:tcW w:w="4788" w:type="dxa"/>
            <w:vAlign w:val="center"/>
          </w:tcPr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3</w:t>
            </w:r>
          </w:p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Acceptable</w:t>
            </w:r>
          </w:p>
        </w:tc>
        <w:tc>
          <w:tcPr>
            <w:tcW w:w="4788" w:type="dxa"/>
          </w:tcPr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Late for class but still participates at 100% effort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Exerts good effort if teacher watching, if winning, if interested … “iffy” effort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Minimal improvement in physical skills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Occasionally disrupts instruction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Requires prompting for acceptable level of effort</w:t>
            </w:r>
          </w:p>
        </w:tc>
      </w:tr>
      <w:tr w:rsidR="001F4F43" w:rsidTr="00333AD6">
        <w:tc>
          <w:tcPr>
            <w:tcW w:w="4788" w:type="dxa"/>
            <w:vAlign w:val="center"/>
          </w:tcPr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2</w:t>
            </w:r>
          </w:p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Needs More Effort</w:t>
            </w:r>
          </w:p>
        </w:tc>
        <w:tc>
          <w:tcPr>
            <w:tcW w:w="4788" w:type="dxa"/>
          </w:tcPr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Not changed out but still participates at 100% effort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Going through the motions … now sweat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Just trying to survive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No improvement in physical skills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Contributes little to class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Numerous “excuses” for lack of effort</w:t>
            </w:r>
          </w:p>
        </w:tc>
      </w:tr>
      <w:tr w:rsidR="001F4F43" w:rsidTr="00333AD6">
        <w:tc>
          <w:tcPr>
            <w:tcW w:w="4788" w:type="dxa"/>
            <w:vAlign w:val="center"/>
          </w:tcPr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1</w:t>
            </w:r>
          </w:p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Ouch</w:t>
            </w:r>
          </w:p>
        </w:tc>
        <w:tc>
          <w:tcPr>
            <w:tcW w:w="4788" w:type="dxa"/>
          </w:tcPr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Often slow getting organized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Avoids participation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Excessive socializing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Interfering with others by fooling around or goofing off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Favorite saying – “I can’t, “I’m bored”, “this sucks”</w:t>
            </w:r>
          </w:p>
        </w:tc>
      </w:tr>
      <w:tr w:rsidR="001F4F43" w:rsidTr="00333AD6">
        <w:tc>
          <w:tcPr>
            <w:tcW w:w="4788" w:type="dxa"/>
            <w:vAlign w:val="center"/>
          </w:tcPr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0</w:t>
            </w:r>
          </w:p>
          <w:p w:rsidR="001F4F43" w:rsidRPr="0021398E" w:rsidRDefault="001F4F43" w:rsidP="00333AD6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21398E">
              <w:rPr>
                <w:rFonts w:ascii="Rockwell" w:hAnsi="Rockwell"/>
                <w:b/>
                <w:sz w:val="24"/>
              </w:rPr>
              <w:t>Oh No!</w:t>
            </w:r>
          </w:p>
        </w:tc>
        <w:tc>
          <w:tcPr>
            <w:tcW w:w="4788" w:type="dxa"/>
          </w:tcPr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Changed / not changed – does next to nothing in class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Zero to very little self-initiation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Very little on-task behavior</w:t>
            </w:r>
          </w:p>
          <w:p w:rsidR="001F4F43" w:rsidRPr="0021398E" w:rsidRDefault="001F4F43" w:rsidP="00333AD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21398E">
              <w:rPr>
                <w:rFonts w:ascii="Arial Narrow" w:hAnsi="Arial Narrow"/>
                <w:sz w:val="20"/>
              </w:rPr>
              <w:t>Behavior issues</w:t>
            </w:r>
          </w:p>
        </w:tc>
      </w:tr>
    </w:tbl>
    <w:p w:rsidR="001F4F43" w:rsidRDefault="001F4F43" w:rsidP="001F4F43">
      <w:pPr>
        <w:rPr>
          <w:rFonts w:ascii="Rockwell" w:hAnsi="Rockwell"/>
          <w:b/>
          <w:sz w:val="24"/>
          <w:u w:val="single"/>
        </w:rPr>
      </w:pPr>
    </w:p>
    <w:p w:rsidR="001F4F43" w:rsidRDefault="001F4F43" w:rsidP="00595E6B"/>
    <w:sectPr w:rsidR="001F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504E"/>
    <w:multiLevelType w:val="hybridMultilevel"/>
    <w:tmpl w:val="B85AECF6"/>
    <w:lvl w:ilvl="0" w:tplc="5D54D1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53"/>
    <w:rsid w:val="000C221A"/>
    <w:rsid w:val="00104286"/>
    <w:rsid w:val="001F4F43"/>
    <w:rsid w:val="00216149"/>
    <w:rsid w:val="003016E6"/>
    <w:rsid w:val="00595E6B"/>
    <w:rsid w:val="0086165D"/>
    <w:rsid w:val="009C2A53"/>
    <w:rsid w:val="00A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65FFE-BE95-4411-9AEC-332BBD35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F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73E66ED4</Template>
  <TotalTime>36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HSD67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Schellenberg</dc:creator>
  <cp:lastModifiedBy>Jason Schellenberg</cp:lastModifiedBy>
  <cp:revision>6</cp:revision>
  <cp:lastPrinted>2013-08-26T18:19:00Z</cp:lastPrinted>
  <dcterms:created xsi:type="dcterms:W3CDTF">2013-08-26T15:22:00Z</dcterms:created>
  <dcterms:modified xsi:type="dcterms:W3CDTF">2014-08-26T21:55:00Z</dcterms:modified>
</cp:coreProperties>
</file>